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5A9C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/>
        <w:jc w:val="both"/>
        <w:textAlignment w:val="auto"/>
        <w:outlineLvl w:val="9"/>
        <w:rPr>
          <w:rFonts w:hint="default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附件1：服务清单</w:t>
      </w:r>
    </w:p>
    <w:tbl>
      <w:tblPr>
        <w:tblStyle w:val="2"/>
        <w:tblW w:w="103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864"/>
        <w:gridCol w:w="1212"/>
        <w:gridCol w:w="3192"/>
        <w:gridCol w:w="696"/>
        <w:gridCol w:w="660"/>
        <w:gridCol w:w="912"/>
        <w:gridCol w:w="983"/>
        <w:gridCol w:w="1091"/>
      </w:tblGrid>
      <w:tr w14:paraId="1F369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tblHeader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3B8D2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C684F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0F342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物料内容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650DD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289DE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DB6A7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DDA8F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78EDC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小计/元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F04A3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B297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2B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AC1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舞台及坐席布置</w:t>
            </w: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9C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舞台搭建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FFE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舞台：18*4.8m、高60cm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F5B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86.4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134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D1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91C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50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D39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9A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6A3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37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6FD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蓝色地毯：18*4.8m，阻燃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67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8D7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宋体" w:eastAsia="微软雅黑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78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12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53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含损耗</w:t>
            </w:r>
          </w:p>
        </w:tc>
      </w:tr>
      <w:tr w14:paraId="128E8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93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84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D7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舞台梯步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9E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木制（尺寸，4.8m一组），两侧各1组,供9.6m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CC9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2C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11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D8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F0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E13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6FC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B8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22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舞台斜坡立体字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30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木制作+地毯+PVC立体字8*1m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F8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A46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A0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A6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9F6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780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77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AA6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18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发言台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2C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发言台（租赁）+画面包装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A7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6A7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AA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DC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F3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3EB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E4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21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18C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控台围挡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E1A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黑底喷绘桁架（6*1*u1m），单面U形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09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083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99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DA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9F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19D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C7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3F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35E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条桌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BF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1.2m,白色弹力布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15F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5D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AC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778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48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608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1C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F91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93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观礼席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8D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宴会椅+弹力布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3B7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12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28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10D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84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D2A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87F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6D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视听系统搭建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AE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户外LED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BF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18*5m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D10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7B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宋体" w:eastAsia="微软雅黑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2F7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A94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4D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租赁两天</w:t>
            </w:r>
          </w:p>
        </w:tc>
      </w:tr>
      <w:tr w14:paraId="09844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83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F2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10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雷亚架+配重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E8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18*4*4m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DE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21F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F68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CD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6A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户外安全，双层搭建,配重</w:t>
            </w:r>
          </w:p>
        </w:tc>
      </w:tr>
      <w:tr w14:paraId="53028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51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4F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77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屏幕控制服务器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F35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Hirender S3+切换台 诺瓦C3+D12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EF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14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156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73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6A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CB2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FB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6A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40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屏控技术人员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4F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彩排+活动当天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15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1A9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A7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526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EB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D20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F6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08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8B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线阵音响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50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线阵音响8+4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321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99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60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CBD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88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租赁两天</w:t>
            </w:r>
          </w:p>
        </w:tc>
      </w:tr>
      <w:tr w14:paraId="0D605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0A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88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36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9E4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（主扩声线阵音响全屏zsound vcm*8+主扩声线阵音响低音zsound vcm*4）</w:t>
            </w: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D3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E2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D1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86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23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15F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945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238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CBE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M32音响数字控台+功放器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E05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M32音响数字控台+功放器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3F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F0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C0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1E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443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24D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1C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F94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3B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音控技术人员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878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彩排+活动当天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BD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3B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FD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5A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9BD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DE9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7C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6D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C7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话筒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80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耳麦*8及话筒（4支手持+2只鹅颈）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1E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EE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FE9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84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3AF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B52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13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68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会场布置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388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主题dp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39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活动主题dp点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54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E4A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93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615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C2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91F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D5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81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EB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宣传展区+体验区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AC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40*3*3m防非宣传展区*2组+群众体验区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E0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493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A1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83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46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CD0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74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11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991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灭火器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31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各展间配备一个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764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88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75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D6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DC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A87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5A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D4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活动设备及宣传物料制作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005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亚克力桌卡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0E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铜版纸内页，20*10cm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9B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DFD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4EA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13D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AD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706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F7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41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34A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嘉宾席椅背贴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4F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不干胶（20*10cm）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70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E0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03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05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F5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D3A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57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9C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013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领导站位贴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1E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车贴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EC3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79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23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FB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B9E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4FD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7ED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2F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B5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麦牌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64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KT板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19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21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4A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87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899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E15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B9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92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F3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主持人手卡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3E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535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70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EE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8C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2E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875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BC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E44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DF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矿泉水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047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B1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3F3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A7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B5C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E49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含搬运摆放</w:t>
            </w:r>
          </w:p>
        </w:tc>
      </w:tr>
      <w:tr w14:paraId="398CA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BC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BC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23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礼宾柱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58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区域隔离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BA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FB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6DD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1C8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CF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B3F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9B2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29A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95C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EE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打印机租赁+铜版纸+双胶纸等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0D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70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97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47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E7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108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510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1C6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D5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现场物料制作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29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手提袋：特种卡纸+串绳（340×270×75cm)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62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4F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A30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4D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0E9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A9E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86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FA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9E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A5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议程单（A4铜版纸300g）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AFA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A47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DCE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B3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47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525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AE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60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C2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启动环节道具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F8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能量柱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659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251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39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5AB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84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2D2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D6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60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ACD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签约环节道具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E18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电子签约系统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E0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9B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78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F0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4E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8F5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9F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55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5D5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D1F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签约柱+画面包装+平板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743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B68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801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0A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9F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6CF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D26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34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D30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演讲夹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00A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皮夹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BC7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57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AC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90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96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9BD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1A6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FDF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C0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防暑药品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AF8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藿香正气液、十滴水等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E4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CC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97E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5F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B9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5B9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B90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D31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2F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冷风机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93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D7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B3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000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42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D2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 w14:paraId="6C9F8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DC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4C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D10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嘉宾席纸巾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74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湿纸巾、一次性毛巾、卫生纸独立包装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309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9A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8C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A4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DB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4C4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6AC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21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0B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雨衣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44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一次性，独立包装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D1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94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55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240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25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061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B3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DCB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CD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玩偶定制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C4D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8cm滴胶玩偶定制（含打样、模具）1000个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5C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50D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E8B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34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5B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 w14:paraId="4B9E5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A1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21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人员保障</w:t>
            </w: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F1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主持人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6F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区领导主持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8E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4C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51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60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30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甲供</w:t>
            </w:r>
          </w:p>
        </w:tc>
      </w:tr>
      <w:tr w14:paraId="5F72E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15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3BB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D4C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7F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串场主持人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C7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C5A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68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6D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69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前一天彩排+正式活动半天</w:t>
            </w:r>
          </w:p>
        </w:tc>
      </w:tr>
      <w:tr w14:paraId="547AB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2A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EE5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5E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礼仪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F4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含服装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61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2F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561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2FC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76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前一天彩排+正式活动半天</w:t>
            </w:r>
          </w:p>
        </w:tc>
      </w:tr>
      <w:tr w14:paraId="066B2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2D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58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61F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道具人员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10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现场机动、道具搬运、含服装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92D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B10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69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65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E3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E30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B67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51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21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摄影摄像及视频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E2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专业摄像设备及摄像师（全程录制+花絮录制）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391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E3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机位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36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B9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E8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一场半天</w:t>
            </w:r>
          </w:p>
        </w:tc>
      </w:tr>
      <w:tr w14:paraId="569E0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A4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FA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7E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F9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专业摄影设备+摄影师+云相册搭建+后台修图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50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83A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E4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D2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B8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一场半天</w:t>
            </w:r>
          </w:p>
        </w:tc>
      </w:tr>
      <w:tr w14:paraId="308C0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3D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28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FE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0C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航拍（拍照+视频）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1A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176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场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8DD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C9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1A9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一场半天</w:t>
            </w:r>
          </w:p>
        </w:tc>
      </w:tr>
      <w:tr w14:paraId="64996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23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C6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EA8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95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启动仪式视频制作：流程环节背景特效视频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C0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63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A36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CB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67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81C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CB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9F2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A0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FB7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活动后宣传快闪视频剪辑30s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68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B1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C6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244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3B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DFD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97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897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AB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033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平面设计：方案策划+主视觉设计+物料延展+制作文件出图+流程画面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31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7B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4D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45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6D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4B0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E6A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AD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BC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3D设计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FC6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3D设计：3D效果图建模+渲染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AB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D3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CF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0E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62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0C1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C5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76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80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执行人员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E1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执行人员：前期对接+资料收集整理+流程控场+物料收发+现场执行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03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96D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590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AB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3D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5EF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2E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B3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AA3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人工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B0C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搭建及撤场人工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06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A17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8C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D8C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CA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308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44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B26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4E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运输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F7C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搭建物料运输（往返）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C2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C60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车次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8D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F33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62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101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C3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FE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1D4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安保人员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98D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现场维护（预估20人次）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AA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006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12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7C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BF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964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07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100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76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医护人员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63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现场救护车+医疗点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C74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40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DC3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C66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DCC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甲供</w:t>
            </w:r>
          </w:p>
        </w:tc>
      </w:tr>
      <w:tr w14:paraId="4631D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42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4B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EF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节目表演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E2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暖场节目汇演演员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8B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C2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40A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D2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AFE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甲供</w:t>
            </w:r>
          </w:p>
        </w:tc>
      </w:tr>
      <w:tr w14:paraId="34A1A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ED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2B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媒体宣传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CC6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媒体邀请组织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752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拟邀请：重庆日报、都市报、重庆晚报、上游新闻、华龙网、重庆之声、视界网、第1眼、新华网、人民网（具体待定）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3A0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A1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1B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F2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28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529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6F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C0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70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文稿撰写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5D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领导讲话稿、主持稿、新闻通稿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EE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9B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47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85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FA2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5DA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54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2C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4AD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媒体刊发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DB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市级媒体刊发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6B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E1F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家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331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C91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7CE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7D3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DA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75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F7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合计/元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43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4D1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5DC1171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A4628"/>
    <w:rsid w:val="68DE5CF2"/>
    <w:rsid w:val="7344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2025-02-08T06:50:00Z</dcterms:created>
  <dc:creator>Administrator</dc:creator>
  <cp:lastModifiedBy>甘馨情院</cp:lastModifiedBy>
  <dcterms:modified xsi:type="dcterms:W3CDTF">2026-05-25T03:34:39Z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8BFA118B7558426BB0264CDCADCE5F94_12</vt:lpwstr>
  </property>
  <property fmtid="{D5CDD505-2E9C-101B-9397-08002B2CF9AE}" pid="4" name="KSOTemplateDocerSaveRecord">
    <vt:lpwstr>eyJoZGlkIjoiYzk4NTUwOGFlODg0YzY5ODI4ZGM1MjU4Y2VmMDM4YTIiLCJ1c2VySWQiOiIzMTM3MDU0NzQifQ==</vt:lpwstr>
  </property>
</Properties>
</file>